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64FEF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F86A89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36BE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64FEF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835B1C">
        <w:rPr>
          <w:rFonts w:ascii="GHEA Grapalat" w:hAnsi="GHEA Grapalat" w:cs="GHEA Grapalat"/>
          <w:color w:val="4472C4"/>
        </w:rPr>
        <w:t>2</w:t>
      </w:r>
      <w:r w:rsidR="00831EDF">
        <w:rPr>
          <w:rFonts w:ascii="GHEA Grapalat" w:hAnsi="GHEA Grapalat" w:cs="GHEA Grapalat"/>
          <w:color w:val="4472C4"/>
        </w:rPr>
        <w:t>6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831EDF">
        <w:rPr>
          <w:rFonts w:ascii="GHEA Grapalat" w:hAnsi="GHEA Grapalat" w:cs="GHEA Grapalat"/>
          <w:color w:val="4472C4"/>
        </w:rPr>
        <w:t>08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>__</w:t>
      </w:r>
      <w:r w:rsidR="00831EDF">
        <w:rPr>
          <w:rFonts w:ascii="GHEA Grapalat" w:hAnsi="GHEA Grapalat" w:cs="GHEA Grapalat"/>
          <w:color w:val="4472C4"/>
        </w:rPr>
        <w:t>դեկտեմբեր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C3129A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A9007A" w:rsidRDefault="00A9007A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3A0A19" w:rsidRPr="003A0A19" w:rsidRDefault="003A0A19" w:rsidP="003A0A19">
      <w:pPr>
        <w:pStyle w:val="23"/>
        <w:rPr>
          <w:rFonts w:ascii="GHEA Grapalat" w:hAnsi="GHEA Grapalat"/>
          <w:szCs w:val="22"/>
          <w:lang w:val="hy-AM"/>
        </w:rPr>
      </w:pPr>
      <w:r w:rsidRPr="003A0A19">
        <w:rPr>
          <w:rFonts w:ascii="GHEA Grapalat" w:hAnsi="GHEA Grapalat"/>
          <w:szCs w:val="22"/>
          <w:lang w:val="hy-AM"/>
        </w:rPr>
        <w:t>ՀՀ ԳԱԱ Օրգանական և դեղագործական քիմիայի գիտատեխնոլոգիական կենտրոնում գործող ԲՈԿ-ի 010 Քիմիայի մասնագիտական խորհրդի որոշումը Ժերմեն Ալեքսանդրի Ազարյանին քիմիական գիտությունների թեկնածուի (Բ.00.03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3A0A19" w:rsidRPr="003A0A19" w:rsidRDefault="003A0A19" w:rsidP="003A0A19">
      <w:pPr>
        <w:pStyle w:val="23"/>
        <w:rPr>
          <w:rFonts w:ascii="GHEA Grapalat" w:hAnsi="GHEA Grapalat"/>
          <w:szCs w:val="22"/>
          <w:lang w:val="hy-AM"/>
        </w:rPr>
      </w:pPr>
      <w:r w:rsidRPr="003A0A19">
        <w:rPr>
          <w:rFonts w:ascii="GHEA Grapalat" w:hAnsi="GHEA Grapalat"/>
          <w:szCs w:val="22"/>
          <w:lang w:val="hy-AM"/>
        </w:rPr>
        <w:t>Հայաստանի ազգային ագրարային համալսարանում գործող ԲՈԿ-ի 033 Գյուղատնտեսության մեքենայացման մասնագիտական խորհրդի որոշումը Դավիթ Ռուբենի Խաժակյանին տեխնիկական գիտությունների թեկնածուի (Ե.20.01 թվանիշով) գիտական աստիճան շնորհելու մասին:</w:t>
      </w:r>
    </w:p>
    <w:p w:rsidR="003A0A19" w:rsidRPr="003A0A19" w:rsidRDefault="003A0A19" w:rsidP="003A0A19">
      <w:pPr>
        <w:pStyle w:val="23"/>
        <w:ind w:firstLine="0"/>
        <w:rPr>
          <w:szCs w:val="22"/>
          <w:lang w:val="hy-AM"/>
        </w:rPr>
      </w:pP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</w:r>
      <w:r w:rsidRPr="003A0A19">
        <w:rPr>
          <w:szCs w:val="22"/>
          <w:lang w:val="hy-AM"/>
        </w:rPr>
        <w:tab/>
        <w:t xml:space="preserve">      </w:t>
      </w:r>
    </w:p>
    <w:p w:rsidR="008806F0" w:rsidRDefault="008806F0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9648B0" w:rsidRDefault="009648B0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A9007A" w:rsidRPr="008806F0" w:rsidRDefault="00A9007A" w:rsidP="00237846">
      <w:pPr>
        <w:pStyle w:val="23"/>
        <w:ind w:firstLine="0"/>
        <w:rPr>
          <w:rFonts w:ascii="GHEA Grapalat" w:hAnsi="GHEA Grapalat"/>
          <w:szCs w:val="22"/>
        </w:rPr>
      </w:pPr>
    </w:p>
    <w:p w:rsidR="006B05EF" w:rsidRPr="00AF25F5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3</w:t>
      </w:r>
      <w:r w:rsidR="006B05EF" w:rsidRPr="00C1121C">
        <w:rPr>
          <w:rFonts w:ascii="GHEA Grapalat" w:hAnsi="GHEA Grapalat"/>
          <w:szCs w:val="22"/>
          <w:lang w:val="hy-AM"/>
        </w:rPr>
        <w:t>.</w:t>
      </w:r>
    </w:p>
    <w:p w:rsidR="008806F0" w:rsidRPr="008806F0" w:rsidRDefault="008806F0" w:rsidP="008806F0">
      <w:pPr>
        <w:pStyle w:val="23"/>
        <w:rPr>
          <w:rFonts w:ascii="GHEA Grapalat" w:hAnsi="GHEA Grapalat"/>
          <w:szCs w:val="22"/>
          <w:lang w:val="hy-AM"/>
        </w:rPr>
      </w:pPr>
      <w:r w:rsidRPr="008806F0">
        <w:rPr>
          <w:rFonts w:ascii="GHEA Grapalat" w:hAnsi="GHEA Grapalat"/>
          <w:szCs w:val="22"/>
          <w:lang w:val="hy-AM"/>
        </w:rPr>
        <w:t>Ճարտարապետության  և շինարարության Հայաստանի ազգային համալսարանում գործող ԲՈԿ-ի 030 Շինարարության մասնագիտական խորհրդի որոշումը Անուշ Աշոտի Մարգարյանին տեխնիկական գիտությունների թեկնածուի (Ե.23.06 թվանիշով) գիտական աստիճան շնորհելու մասին:</w:t>
      </w:r>
    </w:p>
    <w:p w:rsidR="009E032E" w:rsidRPr="008806F0" w:rsidRDefault="009E032E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831EDF" w:rsidRDefault="00613245" w:rsidP="006B05EF">
      <w:pPr>
        <w:pStyle w:val="23"/>
        <w:ind w:firstLine="0"/>
        <w:jc w:val="center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4</w:t>
      </w:r>
      <w:r w:rsidR="006B05EF" w:rsidRPr="008E4A52">
        <w:rPr>
          <w:rFonts w:ascii="GHEA Grapalat" w:hAnsi="GHEA Grapalat"/>
          <w:szCs w:val="22"/>
          <w:lang w:val="hy-AM"/>
        </w:rPr>
        <w:t>.</w:t>
      </w:r>
    </w:p>
    <w:p w:rsidR="008806F0" w:rsidRPr="00A9007A" w:rsidRDefault="008806F0" w:rsidP="008806F0">
      <w:pPr>
        <w:pStyle w:val="23"/>
        <w:rPr>
          <w:rFonts w:ascii="GHEA Grapalat" w:hAnsi="GHEA Grapalat"/>
          <w:szCs w:val="22"/>
          <w:lang w:val="hy-AM"/>
        </w:rPr>
      </w:pPr>
      <w:r w:rsidRPr="008806F0">
        <w:rPr>
          <w:rFonts w:ascii="GHEA Grapalat" w:hAnsi="GHEA Grapalat"/>
          <w:szCs w:val="22"/>
          <w:lang w:val="hy-AM"/>
        </w:rPr>
        <w:t>Երևանի պետական բժշկական համալսարանում գործող ԲՈԿ-ի 028 Թերապիայի մասնագիտական խորհրդի որոշումը Արթուր Մուշեղի Մելքոնյանին բժշկական գիտությունների թեկնածուի (ԺԴ.00.03 թվանիշով) գիտական աստիճան շնորհելու մասին:</w:t>
      </w:r>
    </w:p>
    <w:p w:rsidR="00C8424B" w:rsidRPr="00A9007A" w:rsidRDefault="00C8424B" w:rsidP="008806F0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092857" w:rsidRPr="006B0F0C" w:rsidRDefault="00613245" w:rsidP="002C66FA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5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8806F0" w:rsidRPr="008806F0" w:rsidRDefault="008806F0" w:rsidP="008806F0">
      <w:pPr>
        <w:pStyle w:val="23"/>
        <w:rPr>
          <w:rFonts w:ascii="GHEA Grapalat" w:hAnsi="GHEA Grapalat"/>
          <w:szCs w:val="22"/>
          <w:lang w:val="hy-AM"/>
        </w:rPr>
      </w:pPr>
      <w:r w:rsidRPr="008806F0">
        <w:rPr>
          <w:rFonts w:ascii="GHEA Grapalat" w:hAnsi="GHEA Grapalat"/>
          <w:szCs w:val="22"/>
          <w:lang w:val="hy-AM"/>
        </w:rPr>
        <w:t>Հայաստանի ազգային պոլիտեխնիկական համալսարանում գործող ԲՈԿ-ի 031 Մետալուրգիայի և նյութագիտության մասնագիտական խորհրդի որոշումը Լիլիթ Գարսևանի</w:t>
      </w:r>
      <w:r w:rsidR="00E435A3" w:rsidRPr="00E435A3">
        <w:rPr>
          <w:rFonts w:ascii="GHEA Grapalat" w:hAnsi="GHEA Grapalat"/>
          <w:szCs w:val="22"/>
          <w:lang w:val="hy-AM"/>
        </w:rPr>
        <w:t xml:space="preserve"> Եղիազարյանին</w:t>
      </w:r>
      <w:r w:rsidRPr="008806F0">
        <w:rPr>
          <w:rFonts w:ascii="GHEA Grapalat" w:hAnsi="GHEA Grapalat"/>
          <w:szCs w:val="22"/>
          <w:lang w:val="hy-AM"/>
        </w:rPr>
        <w:t xml:space="preserve"> տեխնիկական գիտությունների թեկնածուի (</w:t>
      </w:r>
      <w:r w:rsidR="00E435A3" w:rsidRPr="00E435A3">
        <w:rPr>
          <w:rFonts w:ascii="GHEA Grapalat" w:hAnsi="GHEA Grapalat"/>
          <w:szCs w:val="22"/>
          <w:lang w:val="hy-AM"/>
        </w:rPr>
        <w:t>ԻԴ</w:t>
      </w:r>
      <w:r w:rsidRPr="008806F0">
        <w:rPr>
          <w:rFonts w:ascii="GHEA Grapalat" w:hAnsi="GHEA Grapalat"/>
          <w:szCs w:val="22"/>
          <w:lang w:val="hy-AM"/>
        </w:rPr>
        <w:t>.</w:t>
      </w:r>
      <w:r w:rsidR="00E435A3" w:rsidRPr="00E435A3">
        <w:rPr>
          <w:rFonts w:ascii="GHEA Grapalat" w:hAnsi="GHEA Grapalat"/>
          <w:szCs w:val="22"/>
          <w:lang w:val="hy-AM"/>
        </w:rPr>
        <w:t>02</w:t>
      </w:r>
      <w:r w:rsidRPr="008806F0">
        <w:rPr>
          <w:rFonts w:ascii="GHEA Grapalat" w:hAnsi="GHEA Grapalat"/>
          <w:szCs w:val="22"/>
          <w:lang w:val="hy-AM"/>
        </w:rPr>
        <w:t>.01 թվանիշով) գիտական աստիճան շնորհելու մասին:</w:t>
      </w:r>
    </w:p>
    <w:p w:rsidR="00E04AB8" w:rsidRPr="008806F0" w:rsidRDefault="00E04AB8" w:rsidP="00E54A06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E032E" w:rsidRPr="005D4D04" w:rsidRDefault="00613245" w:rsidP="009E032E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6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8844E9" w:rsidRPr="008844E9" w:rsidRDefault="008844E9" w:rsidP="008844E9">
      <w:pPr>
        <w:pStyle w:val="23"/>
        <w:rPr>
          <w:rFonts w:ascii="GHEA Grapalat" w:hAnsi="GHEA Grapalat"/>
          <w:szCs w:val="22"/>
          <w:lang w:val="hy-AM"/>
        </w:rPr>
      </w:pPr>
      <w:r w:rsidRPr="008844E9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Նաիրա Արարատի Թոռունյանին մանկավարժական գիտությունների թեկնածուի (ԺԳ.00.02 թվանիշով) գիտական աստիճան շնորհելու մասին:</w:t>
      </w:r>
    </w:p>
    <w:p w:rsidR="006B05EF" w:rsidRPr="00B03C20" w:rsidRDefault="006B05EF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1832E1" w:rsidRPr="001832E1" w:rsidRDefault="00613245" w:rsidP="001832E1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7</w:t>
      </w:r>
      <w:r w:rsidR="006B05EF" w:rsidRPr="009201AA">
        <w:rPr>
          <w:rFonts w:ascii="GHEA Grapalat" w:hAnsi="GHEA Grapalat"/>
          <w:szCs w:val="22"/>
          <w:lang w:val="hy-AM"/>
        </w:rPr>
        <w:t>.</w:t>
      </w:r>
    </w:p>
    <w:p w:rsidR="009648B0" w:rsidRPr="009648B0" w:rsidRDefault="009648B0" w:rsidP="009648B0">
      <w:pPr>
        <w:pStyle w:val="23"/>
        <w:rPr>
          <w:rFonts w:ascii="GHEA Grapalat" w:hAnsi="GHEA Grapalat"/>
          <w:szCs w:val="22"/>
          <w:lang w:val="hy-AM"/>
        </w:rPr>
      </w:pPr>
      <w:r w:rsidRPr="009648B0">
        <w:rPr>
          <w:rFonts w:ascii="GHEA Grapalat" w:hAnsi="GHEA Grapalat"/>
          <w:szCs w:val="22"/>
          <w:lang w:val="hy-AM"/>
        </w:rPr>
        <w:t>Հայկական պետական մանկավարժական համալսարանում գործող ԲՈԿ-ի 020 Մանկավարժության մասնագիտական խորհրդի որոշումը Ամալյա Բաբկենի  Պետրոսյանին մանկավարժական գիտությունների թեկնածուի (ԺԳ.00.02 թվանիշով) գիտական աստիճան շնորհելու մասին:</w:t>
      </w:r>
    </w:p>
    <w:p w:rsidR="00C8424B" w:rsidRPr="001832E1" w:rsidRDefault="00C8424B" w:rsidP="00C8424B">
      <w:pPr>
        <w:pStyle w:val="23"/>
        <w:rPr>
          <w:rFonts w:ascii="GHEA Grapalat" w:hAnsi="GHEA Grapalat"/>
          <w:szCs w:val="22"/>
          <w:lang w:val="hy-AM"/>
        </w:rPr>
      </w:pPr>
    </w:p>
    <w:p w:rsidR="006B2A52" w:rsidRPr="00026117" w:rsidRDefault="00613245" w:rsidP="00026117">
      <w:pPr>
        <w:pStyle w:val="23"/>
        <w:ind w:left="4320"/>
        <w:rPr>
          <w:rFonts w:ascii="GHEA Grapalat" w:hAnsi="GHEA Grapalat"/>
          <w:szCs w:val="22"/>
          <w:lang w:val="hy-AM"/>
        </w:rPr>
      </w:pPr>
      <w:r w:rsidRPr="00C54597">
        <w:rPr>
          <w:rFonts w:ascii="GHEA Grapalat" w:hAnsi="GHEA Grapalat"/>
          <w:szCs w:val="22"/>
          <w:lang w:val="hy-AM"/>
        </w:rPr>
        <w:t>8</w:t>
      </w:r>
      <w:r w:rsidR="009E032E" w:rsidRPr="009201AA">
        <w:rPr>
          <w:rFonts w:ascii="GHEA Grapalat" w:hAnsi="GHEA Grapalat"/>
          <w:szCs w:val="22"/>
          <w:lang w:val="hy-AM"/>
        </w:rPr>
        <w:t>.</w:t>
      </w:r>
    </w:p>
    <w:p w:rsidR="009648B0" w:rsidRPr="009648B0" w:rsidRDefault="009648B0" w:rsidP="009648B0">
      <w:pPr>
        <w:pStyle w:val="23"/>
        <w:rPr>
          <w:rFonts w:ascii="GHEA Grapalat" w:hAnsi="GHEA Grapalat"/>
          <w:szCs w:val="22"/>
          <w:lang w:val="hy-AM"/>
        </w:rPr>
      </w:pPr>
      <w:r w:rsidRPr="009648B0">
        <w:rPr>
          <w:rFonts w:ascii="GHEA Grapalat" w:hAnsi="GHEA Grapalat"/>
          <w:szCs w:val="22"/>
          <w:lang w:val="hy-AM"/>
        </w:rPr>
        <w:t>Երևանի պետական համալսարանում գործող ԲՈԿ-ի 067 Հոգեբանության մասնագիտական խորհրդի որոշումը Նունե Արամի Աղասյանին հոգեբանական գիտությունների թեկնածուի (ԺԹ.00.01 թվանիշով) գիտական աստիճան շնորհելու մասին:</w:t>
      </w:r>
    </w:p>
    <w:p w:rsidR="000265CA" w:rsidRPr="00835B1C" w:rsidRDefault="000265CA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BD0AEC" w:rsidRPr="00372F9F" w:rsidRDefault="00BD0AEC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C8424B" w:rsidRPr="009648B0" w:rsidRDefault="00C8424B" w:rsidP="00D3617D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372F9F" w:rsidRPr="00A9007A" w:rsidRDefault="00372F9F" w:rsidP="006B05EF">
      <w:pPr>
        <w:pStyle w:val="23"/>
        <w:ind w:firstLine="0"/>
        <w:rPr>
          <w:rFonts w:ascii="GHEA Grapalat" w:hAnsi="GHEA Grapalat"/>
          <w:szCs w:val="22"/>
        </w:rPr>
      </w:pPr>
    </w:p>
    <w:p w:rsidR="00B36679" w:rsidRPr="00613245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խորհուրդների որոշումները և բաժինների հհ. </w:t>
      </w:r>
      <w:r w:rsidRPr="00613245">
        <w:rPr>
          <w:rFonts w:ascii="GHEA Grapalat" w:hAnsi="GHEA Grapalat"/>
          <w:sz w:val="22"/>
          <w:szCs w:val="22"/>
          <w:lang w:val="hy-AM"/>
        </w:rPr>
        <w:t>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</w:t>
      </w:r>
      <w:r w:rsidR="00A9007A">
        <w:rPr>
          <w:rFonts w:ascii="GHEA Grapalat" w:hAnsi="GHEA Grapalat"/>
          <w:sz w:val="22"/>
          <w:szCs w:val="22"/>
        </w:rPr>
        <w:t>104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- 1-</w:t>
      </w:r>
      <w:r w:rsidR="001F5E86" w:rsidRPr="00613245">
        <w:rPr>
          <w:rFonts w:ascii="GHEA Grapalat" w:hAnsi="GHEA Grapalat"/>
          <w:sz w:val="22"/>
          <w:szCs w:val="22"/>
          <w:lang w:val="hy-AM"/>
        </w:rPr>
        <w:t>5</w:t>
      </w:r>
      <w:r w:rsidR="00A9007A">
        <w:rPr>
          <w:rFonts w:ascii="GHEA Grapalat" w:hAnsi="GHEA Grapalat"/>
          <w:sz w:val="22"/>
          <w:szCs w:val="22"/>
        </w:rPr>
        <w:t>108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, </w:t>
      </w:r>
    </w:p>
    <w:p w:rsidR="006B05EF" w:rsidRDefault="006B05EF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  <w:r w:rsidRPr="00613245">
        <w:rPr>
          <w:rFonts w:ascii="GHEA Grapalat" w:hAnsi="GHEA Grapalat"/>
          <w:sz w:val="22"/>
          <w:szCs w:val="22"/>
          <w:lang w:val="hy-AM"/>
        </w:rPr>
        <w:t>2-5</w:t>
      </w:r>
      <w:r w:rsidR="00B54673">
        <w:rPr>
          <w:rFonts w:ascii="GHEA Grapalat" w:hAnsi="GHEA Grapalat"/>
          <w:sz w:val="22"/>
          <w:szCs w:val="22"/>
        </w:rPr>
        <w:t>2</w:t>
      </w:r>
      <w:r w:rsidR="00A9007A">
        <w:rPr>
          <w:rFonts w:ascii="GHEA Grapalat" w:hAnsi="GHEA Grapalat"/>
          <w:sz w:val="22"/>
          <w:szCs w:val="22"/>
        </w:rPr>
        <w:t>78</w:t>
      </w:r>
      <w:r w:rsidRPr="00613245">
        <w:rPr>
          <w:rFonts w:ascii="GHEA Grapalat" w:hAnsi="GHEA Grapalat"/>
          <w:sz w:val="22"/>
          <w:szCs w:val="22"/>
          <w:lang w:val="hy-AM"/>
        </w:rPr>
        <w:t xml:space="preserve"> - 2-5</w:t>
      </w:r>
      <w:r w:rsidR="009C63E8" w:rsidRPr="00C54597">
        <w:rPr>
          <w:rFonts w:ascii="GHEA Grapalat" w:hAnsi="GHEA Grapalat"/>
          <w:sz w:val="22"/>
          <w:szCs w:val="22"/>
          <w:lang w:val="hy-AM"/>
        </w:rPr>
        <w:t>2</w:t>
      </w:r>
      <w:r w:rsidR="00A9007A">
        <w:rPr>
          <w:rFonts w:ascii="GHEA Grapalat" w:hAnsi="GHEA Grapalat"/>
          <w:sz w:val="22"/>
          <w:szCs w:val="22"/>
        </w:rPr>
        <w:t>80</w:t>
      </w:r>
      <w:r w:rsidR="00BD45BE">
        <w:rPr>
          <w:rFonts w:ascii="GHEA Grapalat" w:hAnsi="GHEA Grapalat"/>
          <w:sz w:val="22"/>
          <w:szCs w:val="22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</w:t>
      </w:r>
      <w:r w:rsidRPr="00507777">
        <w:rPr>
          <w:rFonts w:ascii="GHEA Grapalat" w:hAnsi="GHEA Grapalat"/>
          <w:sz w:val="22"/>
          <w:szCs w:val="22"/>
          <w:lang w:val="hy-AM"/>
        </w:rPr>
        <w:t>զ</w:t>
      </w:r>
      <w:r w:rsidRPr="007A4B35">
        <w:rPr>
          <w:rFonts w:ascii="GHEA Grapalat" w:hAnsi="GHEA Grapalat"/>
          <w:sz w:val="22"/>
          <w:szCs w:val="22"/>
          <w:lang w:val="hy-AM"/>
        </w:rPr>
        <w:t>րակացությունները:</w:t>
      </w:r>
    </w:p>
    <w:p w:rsidR="00772C58" w:rsidRDefault="00772C58" w:rsidP="00963AB6">
      <w:pPr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090227" w:rsidRDefault="00772C58" w:rsidP="0035579F">
      <w:pPr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  <w:r>
        <w:rPr>
          <w:rFonts w:ascii="GHEA Grapalat" w:hAnsi="GHEA Grapalat"/>
          <w:sz w:val="22"/>
          <w:szCs w:val="22"/>
        </w:rPr>
        <w:tab/>
      </w:r>
    </w:p>
    <w:p w:rsidR="0035579F" w:rsidRDefault="0035579F" w:rsidP="0035579F">
      <w:pPr>
        <w:rPr>
          <w:rFonts w:ascii="GHEA Grapalat" w:hAnsi="GHEA Grapalat"/>
          <w:sz w:val="22"/>
          <w:szCs w:val="22"/>
        </w:rPr>
      </w:pPr>
    </w:p>
    <w:p w:rsidR="0035579F" w:rsidRPr="00B95C16" w:rsidRDefault="0035579F" w:rsidP="0035579F">
      <w:pPr>
        <w:ind w:left="5760" w:firstLine="720"/>
        <w:rPr>
          <w:rFonts w:ascii="GHEA Grapalat" w:hAnsi="GHEA Grapalat" w:cs="GHEA Grapalat"/>
          <w:b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</w:rPr>
        <w:t xml:space="preserve">  </w:t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p w:rsidR="003F22A6" w:rsidRPr="003638EF" w:rsidRDefault="003F22A6" w:rsidP="0035579F">
      <w:pPr>
        <w:spacing w:line="360" w:lineRule="auto"/>
        <w:jc w:val="both"/>
        <w:rPr>
          <w:rFonts w:ascii="GHEA Grapalat" w:hAnsi="GHEA Grapalat"/>
          <w:sz w:val="22"/>
          <w:szCs w:val="22"/>
          <w:lang w:val="hy-AM"/>
        </w:rPr>
      </w:pPr>
    </w:p>
    <w:p w:rsidR="0010149E" w:rsidRPr="003638EF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sectPr w:rsidR="0010149E" w:rsidRPr="003638EF" w:rsidSect="009648B0">
      <w:pgSz w:w="12240" w:h="15840"/>
      <w:pgMar w:top="0" w:right="851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6117"/>
    <w:rsid w:val="000265CA"/>
    <w:rsid w:val="00064FEF"/>
    <w:rsid w:val="0006526B"/>
    <w:rsid w:val="00080AE2"/>
    <w:rsid w:val="00090227"/>
    <w:rsid w:val="00092857"/>
    <w:rsid w:val="000B2060"/>
    <w:rsid w:val="000C0C98"/>
    <w:rsid w:val="000C33F0"/>
    <w:rsid w:val="000C65A3"/>
    <w:rsid w:val="000D7712"/>
    <w:rsid w:val="000E039C"/>
    <w:rsid w:val="0010149E"/>
    <w:rsid w:val="00111904"/>
    <w:rsid w:val="00117994"/>
    <w:rsid w:val="00145976"/>
    <w:rsid w:val="001747BD"/>
    <w:rsid w:val="001832E1"/>
    <w:rsid w:val="00192109"/>
    <w:rsid w:val="001C3146"/>
    <w:rsid w:val="001E1A10"/>
    <w:rsid w:val="001E5C57"/>
    <w:rsid w:val="001F5E86"/>
    <w:rsid w:val="00201FE2"/>
    <w:rsid w:val="00206C54"/>
    <w:rsid w:val="00220CCA"/>
    <w:rsid w:val="00231E5C"/>
    <w:rsid w:val="00237846"/>
    <w:rsid w:val="00240AED"/>
    <w:rsid w:val="00245C66"/>
    <w:rsid w:val="00271EC2"/>
    <w:rsid w:val="002866B5"/>
    <w:rsid w:val="002954BF"/>
    <w:rsid w:val="00297FD7"/>
    <w:rsid w:val="002B007C"/>
    <w:rsid w:val="002B1787"/>
    <w:rsid w:val="002B7A84"/>
    <w:rsid w:val="002C3E70"/>
    <w:rsid w:val="002C66FA"/>
    <w:rsid w:val="002E4349"/>
    <w:rsid w:val="00313354"/>
    <w:rsid w:val="003157EA"/>
    <w:rsid w:val="003446EA"/>
    <w:rsid w:val="0035579F"/>
    <w:rsid w:val="00357A05"/>
    <w:rsid w:val="003633A1"/>
    <w:rsid w:val="003638EF"/>
    <w:rsid w:val="00372F9F"/>
    <w:rsid w:val="00374665"/>
    <w:rsid w:val="003919F4"/>
    <w:rsid w:val="003968D1"/>
    <w:rsid w:val="00397699"/>
    <w:rsid w:val="003A0A19"/>
    <w:rsid w:val="003A2892"/>
    <w:rsid w:val="003B1BDE"/>
    <w:rsid w:val="003B5D6A"/>
    <w:rsid w:val="003D0C72"/>
    <w:rsid w:val="003D34EF"/>
    <w:rsid w:val="003F1708"/>
    <w:rsid w:val="003F22A6"/>
    <w:rsid w:val="00403CA7"/>
    <w:rsid w:val="0044716A"/>
    <w:rsid w:val="00480509"/>
    <w:rsid w:val="004935F5"/>
    <w:rsid w:val="004C52E9"/>
    <w:rsid w:val="004C545B"/>
    <w:rsid w:val="004C560F"/>
    <w:rsid w:val="004F4EC3"/>
    <w:rsid w:val="00507777"/>
    <w:rsid w:val="005234B4"/>
    <w:rsid w:val="005322B1"/>
    <w:rsid w:val="00537789"/>
    <w:rsid w:val="00542D19"/>
    <w:rsid w:val="00544AC4"/>
    <w:rsid w:val="005473E2"/>
    <w:rsid w:val="00563924"/>
    <w:rsid w:val="00576F41"/>
    <w:rsid w:val="005860E5"/>
    <w:rsid w:val="005933EF"/>
    <w:rsid w:val="005A474F"/>
    <w:rsid w:val="005A7CE4"/>
    <w:rsid w:val="005B1F1F"/>
    <w:rsid w:val="005C3AFC"/>
    <w:rsid w:val="005D4D04"/>
    <w:rsid w:val="005F4D7A"/>
    <w:rsid w:val="00601128"/>
    <w:rsid w:val="00603DAE"/>
    <w:rsid w:val="00613245"/>
    <w:rsid w:val="00624474"/>
    <w:rsid w:val="006246ED"/>
    <w:rsid w:val="00634235"/>
    <w:rsid w:val="006368C1"/>
    <w:rsid w:val="0064331A"/>
    <w:rsid w:val="00644EFC"/>
    <w:rsid w:val="006501AA"/>
    <w:rsid w:val="006530DC"/>
    <w:rsid w:val="00656716"/>
    <w:rsid w:val="006A22F2"/>
    <w:rsid w:val="006B05EF"/>
    <w:rsid w:val="006B0F0C"/>
    <w:rsid w:val="006B2A52"/>
    <w:rsid w:val="006D47F3"/>
    <w:rsid w:val="006D6542"/>
    <w:rsid w:val="006E19FA"/>
    <w:rsid w:val="006E6B51"/>
    <w:rsid w:val="006F1E46"/>
    <w:rsid w:val="006F7BAD"/>
    <w:rsid w:val="00710357"/>
    <w:rsid w:val="007129E0"/>
    <w:rsid w:val="00712EE5"/>
    <w:rsid w:val="00724AAB"/>
    <w:rsid w:val="00727118"/>
    <w:rsid w:val="0074671B"/>
    <w:rsid w:val="00751190"/>
    <w:rsid w:val="0075138C"/>
    <w:rsid w:val="007553FE"/>
    <w:rsid w:val="00760E4E"/>
    <w:rsid w:val="00772C58"/>
    <w:rsid w:val="00777EB6"/>
    <w:rsid w:val="00791116"/>
    <w:rsid w:val="00796DD4"/>
    <w:rsid w:val="0079764B"/>
    <w:rsid w:val="007A095A"/>
    <w:rsid w:val="007B1D31"/>
    <w:rsid w:val="007C3310"/>
    <w:rsid w:val="007C6650"/>
    <w:rsid w:val="007D163F"/>
    <w:rsid w:val="007E6B56"/>
    <w:rsid w:val="007F2715"/>
    <w:rsid w:val="007F42DE"/>
    <w:rsid w:val="007F6F59"/>
    <w:rsid w:val="007F7B78"/>
    <w:rsid w:val="008031B9"/>
    <w:rsid w:val="00823CD2"/>
    <w:rsid w:val="008315BF"/>
    <w:rsid w:val="00831EDF"/>
    <w:rsid w:val="00835B1C"/>
    <w:rsid w:val="00860689"/>
    <w:rsid w:val="008806F0"/>
    <w:rsid w:val="00882FD9"/>
    <w:rsid w:val="008844E9"/>
    <w:rsid w:val="00887F5B"/>
    <w:rsid w:val="0089239C"/>
    <w:rsid w:val="00895DF7"/>
    <w:rsid w:val="008A3868"/>
    <w:rsid w:val="008A3C25"/>
    <w:rsid w:val="008A7A33"/>
    <w:rsid w:val="008D4877"/>
    <w:rsid w:val="008D6972"/>
    <w:rsid w:val="008F1431"/>
    <w:rsid w:val="00900BF9"/>
    <w:rsid w:val="0090252F"/>
    <w:rsid w:val="00902FAB"/>
    <w:rsid w:val="00904B71"/>
    <w:rsid w:val="0091161F"/>
    <w:rsid w:val="0091195D"/>
    <w:rsid w:val="00931625"/>
    <w:rsid w:val="00941E6E"/>
    <w:rsid w:val="00946E88"/>
    <w:rsid w:val="00963AB6"/>
    <w:rsid w:val="009648B0"/>
    <w:rsid w:val="00971048"/>
    <w:rsid w:val="00982E1E"/>
    <w:rsid w:val="00983A98"/>
    <w:rsid w:val="009A0051"/>
    <w:rsid w:val="009A3B39"/>
    <w:rsid w:val="009B6FB3"/>
    <w:rsid w:val="009C63E8"/>
    <w:rsid w:val="009E032E"/>
    <w:rsid w:val="009E4102"/>
    <w:rsid w:val="009F35CA"/>
    <w:rsid w:val="009F5D0D"/>
    <w:rsid w:val="00A02A64"/>
    <w:rsid w:val="00A030B9"/>
    <w:rsid w:val="00A46CAA"/>
    <w:rsid w:val="00A621DB"/>
    <w:rsid w:val="00A65E7E"/>
    <w:rsid w:val="00A8142E"/>
    <w:rsid w:val="00A85B81"/>
    <w:rsid w:val="00A9007A"/>
    <w:rsid w:val="00A951BC"/>
    <w:rsid w:val="00AA4C1C"/>
    <w:rsid w:val="00AB1E37"/>
    <w:rsid w:val="00AB20B4"/>
    <w:rsid w:val="00AB2874"/>
    <w:rsid w:val="00AC6279"/>
    <w:rsid w:val="00AE25BE"/>
    <w:rsid w:val="00AE308D"/>
    <w:rsid w:val="00AE6F3F"/>
    <w:rsid w:val="00AF660C"/>
    <w:rsid w:val="00AF7D85"/>
    <w:rsid w:val="00B03C20"/>
    <w:rsid w:val="00B1235B"/>
    <w:rsid w:val="00B304B9"/>
    <w:rsid w:val="00B35BD4"/>
    <w:rsid w:val="00B36679"/>
    <w:rsid w:val="00B43815"/>
    <w:rsid w:val="00B545A7"/>
    <w:rsid w:val="00B54673"/>
    <w:rsid w:val="00B57A94"/>
    <w:rsid w:val="00B66CE6"/>
    <w:rsid w:val="00B723BF"/>
    <w:rsid w:val="00B86E7F"/>
    <w:rsid w:val="00B8738E"/>
    <w:rsid w:val="00BA26EE"/>
    <w:rsid w:val="00BC3AA0"/>
    <w:rsid w:val="00BD0AEC"/>
    <w:rsid w:val="00BD45BE"/>
    <w:rsid w:val="00BD69D5"/>
    <w:rsid w:val="00BF3AC8"/>
    <w:rsid w:val="00BF5FB9"/>
    <w:rsid w:val="00C022EC"/>
    <w:rsid w:val="00C03B6B"/>
    <w:rsid w:val="00C3129A"/>
    <w:rsid w:val="00C31466"/>
    <w:rsid w:val="00C44096"/>
    <w:rsid w:val="00C51FF5"/>
    <w:rsid w:val="00C54597"/>
    <w:rsid w:val="00C66E04"/>
    <w:rsid w:val="00C678F6"/>
    <w:rsid w:val="00C70493"/>
    <w:rsid w:val="00C84016"/>
    <w:rsid w:val="00C8424B"/>
    <w:rsid w:val="00C9610A"/>
    <w:rsid w:val="00C96A09"/>
    <w:rsid w:val="00CA77CC"/>
    <w:rsid w:val="00CA781A"/>
    <w:rsid w:val="00CB067B"/>
    <w:rsid w:val="00CB75F0"/>
    <w:rsid w:val="00CF126F"/>
    <w:rsid w:val="00CF1B45"/>
    <w:rsid w:val="00CF2049"/>
    <w:rsid w:val="00D23A99"/>
    <w:rsid w:val="00D3617D"/>
    <w:rsid w:val="00D41DDF"/>
    <w:rsid w:val="00D63C06"/>
    <w:rsid w:val="00D6534C"/>
    <w:rsid w:val="00D72F3E"/>
    <w:rsid w:val="00DA10D9"/>
    <w:rsid w:val="00DA32BB"/>
    <w:rsid w:val="00DA6D0E"/>
    <w:rsid w:val="00DB2FCC"/>
    <w:rsid w:val="00DB770E"/>
    <w:rsid w:val="00DC6110"/>
    <w:rsid w:val="00DC7F5A"/>
    <w:rsid w:val="00DD335E"/>
    <w:rsid w:val="00DD5D72"/>
    <w:rsid w:val="00DF08A4"/>
    <w:rsid w:val="00DF1BDE"/>
    <w:rsid w:val="00DF7273"/>
    <w:rsid w:val="00E00091"/>
    <w:rsid w:val="00E02DF9"/>
    <w:rsid w:val="00E04AB8"/>
    <w:rsid w:val="00E3272C"/>
    <w:rsid w:val="00E372E4"/>
    <w:rsid w:val="00E435A3"/>
    <w:rsid w:val="00E54A06"/>
    <w:rsid w:val="00E95579"/>
    <w:rsid w:val="00EA1AC3"/>
    <w:rsid w:val="00EC62A1"/>
    <w:rsid w:val="00EE1AA2"/>
    <w:rsid w:val="00EF3CDD"/>
    <w:rsid w:val="00EF7660"/>
    <w:rsid w:val="00F044DB"/>
    <w:rsid w:val="00F06549"/>
    <w:rsid w:val="00F16A36"/>
    <w:rsid w:val="00F249A9"/>
    <w:rsid w:val="00F32887"/>
    <w:rsid w:val="00F62CC7"/>
    <w:rsid w:val="00F820E5"/>
    <w:rsid w:val="00F93188"/>
    <w:rsid w:val="00FB2AFB"/>
    <w:rsid w:val="00FD59DA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49A655-FA50-4709-817D-9FA0373CD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2021-12-08T07:19:00Z</dcterms:created>
  <dcterms:modified xsi:type="dcterms:W3CDTF">2021-12-08T07:19:00Z</dcterms:modified>
</cp:coreProperties>
</file>