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FD" w:rsidRPr="007C4FE2" w:rsidRDefault="00781EFD" w:rsidP="00781EFD">
      <w:pPr>
        <w:jc w:val="right"/>
        <w:rPr>
          <w:rFonts w:ascii="GHEA Grapalat" w:hAnsi="GHEA Grapalat"/>
          <w:b/>
          <w:i/>
        </w:rPr>
      </w:pPr>
      <w:proofErr w:type="spellStart"/>
      <w:r w:rsidRPr="007C4FE2">
        <w:rPr>
          <w:rFonts w:ascii="GHEA Grapalat" w:hAnsi="GHEA Grapalat"/>
          <w:b/>
          <w:i/>
        </w:rPr>
        <w:t>Ձև</w:t>
      </w:r>
      <w:proofErr w:type="spellEnd"/>
      <w:r>
        <w:rPr>
          <w:rFonts w:ascii="GHEA Grapalat" w:hAnsi="GHEA Grapalat"/>
          <w:b/>
          <w:i/>
        </w:rPr>
        <w:t xml:space="preserve"> N 5</w:t>
      </w:r>
    </w:p>
    <w:p w:rsidR="00781EFD" w:rsidRDefault="00781EFD" w:rsidP="00781EFD">
      <w:pPr>
        <w:tabs>
          <w:tab w:val="left" w:pos="0"/>
        </w:tabs>
        <w:jc w:val="center"/>
        <w:rPr>
          <w:rFonts w:ascii="GHEA Grapalat" w:hAnsi="GHEA Grapalat" w:cs="Sylfaen"/>
          <w:b/>
        </w:rPr>
      </w:pPr>
      <w:r w:rsidRPr="00AE4772">
        <w:rPr>
          <w:rFonts w:ascii="GHEA Grapalat" w:hAnsi="GHEA Grapalat" w:cs="Sylfaen"/>
          <w:b/>
        </w:rPr>
        <w:t>ՍԵՂՄԱԳՐԵՐԻ ԱՌԱՔՄԱՆ ՑՈՒՑԱԿ</w:t>
      </w:r>
      <w:r>
        <w:rPr>
          <w:rStyle w:val="a6"/>
          <w:rFonts w:ascii="GHEA Grapalat" w:hAnsi="GHEA Grapalat" w:cs="Sylfaen"/>
          <w:b/>
        </w:rPr>
        <w:footnoteReference w:id="1"/>
      </w:r>
    </w:p>
    <w:p w:rsidR="00781EFD" w:rsidRDefault="00781EFD" w:rsidP="00781EFD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:rsidR="00781EFD" w:rsidRPr="00AE4772" w:rsidRDefault="00781EFD" w:rsidP="00781EFD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360" w:lineRule="auto"/>
        <w:ind w:left="180" w:hanging="180"/>
        <w:rPr>
          <w:rFonts w:ascii="GHEA Grapalat" w:hAnsi="GHEA Grapalat"/>
        </w:rPr>
      </w:pPr>
      <w:proofErr w:type="spellStart"/>
      <w:r w:rsidRPr="00AE4772">
        <w:rPr>
          <w:rFonts w:ascii="GHEA Grapalat" w:hAnsi="GHEA Grapalat" w:cs="Sylfaen"/>
        </w:rPr>
        <w:t>Բարձրագույն</w:t>
      </w:r>
      <w:proofErr w:type="spellEnd"/>
      <w:r w:rsidRPr="00AE477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կրթության և գիտության </w:t>
      </w:r>
      <w:proofErr w:type="spellStart"/>
      <w:r w:rsidRPr="00AE4772">
        <w:rPr>
          <w:rFonts w:ascii="GHEA Grapalat" w:hAnsi="GHEA Grapalat" w:cs="Sylfaen"/>
        </w:rPr>
        <w:t>կոմիտե</w:t>
      </w:r>
      <w:proofErr w:type="spellEnd"/>
      <w:r w:rsidRPr="00AE4772">
        <w:rPr>
          <w:rFonts w:ascii="GHEA Grapalat" w:hAnsi="GHEA Grapalat"/>
        </w:rPr>
        <w:t xml:space="preserve"> </w:t>
      </w:r>
    </w:p>
    <w:p w:rsidR="00781EFD" w:rsidRPr="008C40E2" w:rsidRDefault="00781EFD" w:rsidP="00781EFD">
      <w:pPr>
        <w:tabs>
          <w:tab w:val="left" w:pos="180"/>
        </w:tabs>
        <w:spacing w:line="360" w:lineRule="auto"/>
        <w:ind w:firstLine="180"/>
        <w:rPr>
          <w:rFonts w:ascii="GHEA Grapalat" w:hAnsi="GHEA Grapalat"/>
          <w:lang w:val="hy-AM"/>
        </w:rPr>
      </w:pPr>
      <w:r w:rsidRPr="00AE4772">
        <w:rPr>
          <w:rFonts w:ascii="GHEA Grapalat" w:hAnsi="GHEA Grapalat"/>
        </w:rPr>
        <w:t xml:space="preserve">0028, </w:t>
      </w:r>
      <w:proofErr w:type="spellStart"/>
      <w:r w:rsidRPr="00AE4772">
        <w:rPr>
          <w:rFonts w:ascii="GHEA Grapalat" w:hAnsi="GHEA Grapalat" w:cs="Sylfaen"/>
        </w:rPr>
        <w:t>Երևան</w:t>
      </w:r>
      <w:proofErr w:type="spellEnd"/>
      <w:r w:rsidRPr="00AE4772"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  <w:lang w:val="hy-AM"/>
        </w:rPr>
        <w:t>Օրբելի եղբայրների</w:t>
      </w:r>
      <w:r w:rsidRPr="00AE477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22</w:t>
      </w:r>
    </w:p>
    <w:p w:rsidR="00781EFD" w:rsidRPr="00AE4772" w:rsidRDefault="00781EFD" w:rsidP="00781EFD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360" w:lineRule="auto"/>
        <w:ind w:left="180" w:hanging="180"/>
        <w:rPr>
          <w:rFonts w:ascii="GHEA Grapalat" w:hAnsi="GHEA Grapalat" w:cs="Sylfaen"/>
        </w:rPr>
      </w:pPr>
      <w:proofErr w:type="spellStart"/>
      <w:r w:rsidRPr="00AE4772">
        <w:rPr>
          <w:rFonts w:ascii="GHEA Grapalat" w:hAnsi="GHEA Grapalat" w:cs="Sylfaen"/>
        </w:rPr>
        <w:t>Հայաստանի</w:t>
      </w:r>
      <w:proofErr w:type="spellEnd"/>
      <w:r w:rsidRPr="00AE4772">
        <w:rPr>
          <w:rFonts w:ascii="GHEA Grapalat" w:hAnsi="GHEA Grapalat" w:cs="Sylfaen"/>
        </w:rPr>
        <w:t xml:space="preserve"> </w:t>
      </w:r>
      <w:proofErr w:type="spellStart"/>
      <w:r w:rsidRPr="00AE4772">
        <w:rPr>
          <w:rFonts w:ascii="GHEA Grapalat" w:hAnsi="GHEA Grapalat" w:cs="Sylfaen"/>
        </w:rPr>
        <w:t>ազգային</w:t>
      </w:r>
      <w:proofErr w:type="spellEnd"/>
      <w:r w:rsidRPr="00AE4772">
        <w:rPr>
          <w:rFonts w:ascii="GHEA Grapalat" w:hAnsi="GHEA Grapalat" w:cs="Sylfaen"/>
        </w:rPr>
        <w:t xml:space="preserve"> </w:t>
      </w:r>
      <w:proofErr w:type="spellStart"/>
      <w:r w:rsidRPr="00AE4772">
        <w:rPr>
          <w:rFonts w:ascii="GHEA Grapalat" w:hAnsi="GHEA Grapalat" w:cs="Sylfaen"/>
        </w:rPr>
        <w:t>գրադարան</w:t>
      </w:r>
      <w:proofErr w:type="spellEnd"/>
      <w:r w:rsidRPr="00AE4772">
        <w:rPr>
          <w:rFonts w:ascii="GHEA Grapalat" w:hAnsi="GHEA Grapalat" w:cs="Sylfaen"/>
        </w:rPr>
        <w:t xml:space="preserve"> (2 </w:t>
      </w:r>
      <w:proofErr w:type="spellStart"/>
      <w:r w:rsidRPr="00AE4772">
        <w:rPr>
          <w:rFonts w:ascii="GHEA Grapalat" w:hAnsi="GHEA Grapalat" w:cs="Sylfaen"/>
        </w:rPr>
        <w:t>օրինակ</w:t>
      </w:r>
      <w:proofErr w:type="spellEnd"/>
      <w:r w:rsidRPr="00AE4772">
        <w:rPr>
          <w:rFonts w:ascii="GHEA Grapalat" w:hAnsi="GHEA Grapalat" w:cs="Sylfaen"/>
        </w:rPr>
        <w:t>)</w:t>
      </w:r>
    </w:p>
    <w:p w:rsidR="00781EFD" w:rsidRDefault="00781EFD" w:rsidP="00781EFD">
      <w:pPr>
        <w:tabs>
          <w:tab w:val="left" w:pos="180"/>
        </w:tabs>
        <w:spacing w:line="360" w:lineRule="auto"/>
        <w:ind w:firstLine="180"/>
        <w:rPr>
          <w:rFonts w:ascii="GHEA Grapalat" w:hAnsi="GHEA Grapalat"/>
        </w:rPr>
      </w:pPr>
      <w:r w:rsidRPr="00AE4772">
        <w:rPr>
          <w:rFonts w:ascii="GHEA Grapalat" w:hAnsi="GHEA Grapalat"/>
        </w:rPr>
        <w:t xml:space="preserve">0009, </w:t>
      </w:r>
      <w:proofErr w:type="spellStart"/>
      <w:r w:rsidRPr="00AE4772">
        <w:rPr>
          <w:rFonts w:ascii="GHEA Grapalat" w:hAnsi="GHEA Grapalat"/>
        </w:rPr>
        <w:t>Երևան</w:t>
      </w:r>
      <w:proofErr w:type="spellEnd"/>
      <w:r w:rsidRPr="00AE4772">
        <w:rPr>
          <w:rFonts w:ascii="GHEA Grapalat" w:hAnsi="GHEA Grapalat"/>
        </w:rPr>
        <w:t xml:space="preserve">, </w:t>
      </w:r>
      <w:proofErr w:type="spellStart"/>
      <w:r w:rsidRPr="00AE4772">
        <w:rPr>
          <w:rFonts w:ascii="GHEA Grapalat" w:hAnsi="GHEA Grapalat"/>
        </w:rPr>
        <w:t>Տերյան</w:t>
      </w:r>
      <w:proofErr w:type="spellEnd"/>
      <w:r w:rsidRPr="00AE4772">
        <w:rPr>
          <w:rFonts w:ascii="GHEA Grapalat" w:hAnsi="GHEA Grapalat"/>
        </w:rPr>
        <w:t xml:space="preserve"> </w:t>
      </w:r>
      <w:proofErr w:type="spellStart"/>
      <w:r w:rsidRPr="00AE4772">
        <w:rPr>
          <w:rFonts w:ascii="GHEA Grapalat" w:hAnsi="GHEA Grapalat"/>
        </w:rPr>
        <w:t>փող</w:t>
      </w:r>
      <w:proofErr w:type="spellEnd"/>
      <w:r w:rsidRPr="00AE4772">
        <w:rPr>
          <w:rFonts w:ascii="GHEA Grapalat" w:hAnsi="GHEA Grapalat"/>
        </w:rPr>
        <w:t>. 72</w:t>
      </w:r>
    </w:p>
    <w:p w:rsidR="00781EFD" w:rsidRPr="00103D9D" w:rsidRDefault="00781EFD" w:rsidP="00781EFD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360" w:lineRule="auto"/>
        <w:ind w:left="180" w:hanging="180"/>
        <w:rPr>
          <w:rFonts w:ascii="GHEA Grapalat" w:hAnsi="GHEA Grapalat"/>
        </w:rPr>
      </w:pPr>
      <w:r>
        <w:t xml:space="preserve"> </w:t>
      </w:r>
      <w:proofErr w:type="spellStart"/>
      <w:r w:rsidRPr="00103D9D">
        <w:rPr>
          <w:rFonts w:ascii="GHEA Grapalat" w:hAnsi="GHEA Grapalat" w:cs="Sylfaen"/>
        </w:rPr>
        <w:t>Նորամուծության</w:t>
      </w:r>
      <w:proofErr w:type="spellEnd"/>
      <w:r w:rsidRPr="00103D9D">
        <w:rPr>
          <w:rFonts w:ascii="GHEA Grapalat" w:hAnsi="GHEA Grapalat" w:cs="Sylfaen"/>
        </w:rPr>
        <w:t xml:space="preserve"> և </w:t>
      </w:r>
      <w:proofErr w:type="spellStart"/>
      <w:r w:rsidRPr="00103D9D">
        <w:rPr>
          <w:rFonts w:ascii="GHEA Grapalat" w:hAnsi="GHEA Grapalat" w:cs="Sylfaen"/>
        </w:rPr>
        <w:t>ձեռներեցության</w:t>
      </w:r>
      <w:proofErr w:type="spellEnd"/>
      <w:r w:rsidRPr="00103D9D">
        <w:rPr>
          <w:rFonts w:ascii="GHEA Grapalat" w:hAnsi="GHEA Grapalat" w:cs="Sylfaen"/>
        </w:rPr>
        <w:t xml:space="preserve"> </w:t>
      </w:r>
      <w:proofErr w:type="spellStart"/>
      <w:r w:rsidRPr="00103D9D">
        <w:rPr>
          <w:rFonts w:ascii="GHEA Grapalat" w:hAnsi="GHEA Grapalat" w:cs="Sylfaen"/>
        </w:rPr>
        <w:t>ազգային</w:t>
      </w:r>
      <w:proofErr w:type="spellEnd"/>
      <w:r w:rsidRPr="00103D9D">
        <w:rPr>
          <w:rFonts w:ascii="GHEA Grapalat" w:hAnsi="GHEA Grapalat" w:cs="Sylfaen"/>
        </w:rPr>
        <w:t xml:space="preserve"> </w:t>
      </w:r>
      <w:proofErr w:type="spellStart"/>
      <w:r w:rsidRPr="00103D9D">
        <w:rPr>
          <w:rFonts w:ascii="GHEA Grapalat" w:hAnsi="GHEA Grapalat" w:cs="Sylfaen"/>
        </w:rPr>
        <w:t>կենտրոն</w:t>
      </w:r>
      <w:proofErr w:type="spellEnd"/>
      <w:r w:rsidRPr="00103D9D">
        <w:rPr>
          <w:rFonts w:ascii="GHEA Grapalat" w:hAnsi="GHEA Grapalat" w:cs="Sylfaen"/>
        </w:rPr>
        <w:t xml:space="preserve">, </w:t>
      </w:r>
      <w:proofErr w:type="spellStart"/>
      <w:r w:rsidRPr="00103D9D">
        <w:rPr>
          <w:rFonts w:ascii="GHEA Grapalat" w:hAnsi="GHEA Grapalat" w:cs="Sylfaen"/>
        </w:rPr>
        <w:t>գիտատեխնիկական</w:t>
      </w:r>
      <w:proofErr w:type="spellEnd"/>
      <w:r w:rsidRPr="00103D9D">
        <w:rPr>
          <w:rFonts w:ascii="GHEA Grapalat" w:hAnsi="GHEA Grapalat" w:cs="Sylfaen"/>
        </w:rPr>
        <w:t xml:space="preserve"> </w:t>
      </w:r>
      <w:proofErr w:type="spellStart"/>
      <w:r w:rsidRPr="00103D9D">
        <w:rPr>
          <w:rFonts w:ascii="GHEA Grapalat" w:hAnsi="GHEA Grapalat" w:cs="Sylfaen"/>
        </w:rPr>
        <w:t>գրադարան</w:t>
      </w:r>
      <w:proofErr w:type="spellEnd"/>
    </w:p>
    <w:p w:rsidR="00781EFD" w:rsidRDefault="00781EFD" w:rsidP="00781EFD">
      <w:pPr>
        <w:tabs>
          <w:tab w:val="left" w:pos="180"/>
        </w:tabs>
        <w:spacing w:line="360" w:lineRule="auto"/>
        <w:ind w:firstLine="180"/>
        <w:rPr>
          <w:rFonts w:ascii="GHEA Grapalat" w:hAnsi="GHEA Grapalat"/>
        </w:rPr>
      </w:pPr>
      <w:r w:rsidRPr="00103D9D">
        <w:rPr>
          <w:rFonts w:ascii="GHEA Grapalat" w:hAnsi="GHEA Grapalat"/>
        </w:rPr>
        <w:t xml:space="preserve">0051, </w:t>
      </w:r>
      <w:proofErr w:type="spellStart"/>
      <w:r w:rsidRPr="00103D9D">
        <w:rPr>
          <w:rFonts w:ascii="GHEA Grapalat" w:hAnsi="GHEA Grapalat"/>
        </w:rPr>
        <w:t>Երևան</w:t>
      </w:r>
      <w:proofErr w:type="spellEnd"/>
      <w:r w:rsidRPr="00103D9D">
        <w:rPr>
          <w:rFonts w:ascii="GHEA Grapalat" w:hAnsi="GHEA Grapalat"/>
        </w:rPr>
        <w:t xml:space="preserve">, </w:t>
      </w:r>
      <w:proofErr w:type="spellStart"/>
      <w:r w:rsidRPr="00103D9D">
        <w:rPr>
          <w:rFonts w:ascii="GHEA Grapalat" w:hAnsi="GHEA Grapalat"/>
        </w:rPr>
        <w:t>Կոմիտաս</w:t>
      </w:r>
      <w:proofErr w:type="spellEnd"/>
      <w:r w:rsidRPr="00103D9D">
        <w:rPr>
          <w:rFonts w:ascii="GHEA Grapalat" w:hAnsi="GHEA Grapalat"/>
        </w:rPr>
        <w:t xml:space="preserve"> պ. 49/3</w:t>
      </w:r>
    </w:p>
    <w:p w:rsidR="00D92BAD" w:rsidRDefault="008B393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Default="00781EFD" w:rsidP="00781EFD"/>
    <w:p w:rsidR="00781EFD" w:rsidRPr="00781EFD" w:rsidRDefault="00781EFD" w:rsidP="00781EFD">
      <w:bookmarkStart w:id="0" w:name="_GoBack"/>
      <w:bookmarkEnd w:id="0"/>
    </w:p>
    <w:sectPr w:rsidR="00781EFD" w:rsidRPr="0078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3D" w:rsidRDefault="008B393D" w:rsidP="00781EFD">
      <w:r>
        <w:separator/>
      </w:r>
    </w:p>
  </w:endnote>
  <w:endnote w:type="continuationSeparator" w:id="0">
    <w:p w:rsidR="008B393D" w:rsidRDefault="008B393D" w:rsidP="007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3D" w:rsidRDefault="008B393D" w:rsidP="00781EFD">
      <w:r>
        <w:separator/>
      </w:r>
    </w:p>
  </w:footnote>
  <w:footnote w:type="continuationSeparator" w:id="0">
    <w:p w:rsidR="008B393D" w:rsidRDefault="008B393D" w:rsidP="00781EFD">
      <w:r>
        <w:continuationSeparator/>
      </w:r>
    </w:p>
  </w:footnote>
  <w:footnote w:id="1">
    <w:p w:rsidR="00781EFD" w:rsidRPr="009028F2" w:rsidRDefault="00781EFD" w:rsidP="00781EFD">
      <w:pPr>
        <w:tabs>
          <w:tab w:val="left" w:pos="0"/>
        </w:tabs>
        <w:ind w:left="-446"/>
        <w:jc w:val="both"/>
        <w:rPr>
          <w:rFonts w:ascii="GHEA Grapalat" w:hAnsi="GHEA Grapalat" w:cs="Sylfaen"/>
          <w:lang w:val="hy-AM"/>
        </w:rPr>
      </w:pPr>
      <w:r w:rsidRPr="005A26BB">
        <w:rPr>
          <w:rStyle w:val="a6"/>
          <w:rFonts w:ascii="GHEA Grapalat" w:hAnsi="GHEA Grapalat"/>
        </w:rPr>
        <w:footnoteRef/>
      </w:r>
      <w:r w:rsidRPr="009028F2">
        <w:rPr>
          <w:rFonts w:ascii="GHEA Grapalat" w:hAnsi="GHEA Grapalat" w:cs="Sylfaen"/>
          <w:lang w:val="hy-AM"/>
        </w:rPr>
        <w:t>Սեղմագրեր պարտադիր առաքվում են նաև համապատասխան մասնագիտությամբ գիտական կազմակերպություններ` ըստ խորհրդի հաստատած ցուցակի:</w:t>
      </w:r>
    </w:p>
    <w:p w:rsidR="00781EFD" w:rsidRPr="005A26BB" w:rsidRDefault="00781EFD" w:rsidP="00781EFD">
      <w:pPr>
        <w:pStyle w:val="a4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423B2"/>
    <w:multiLevelType w:val="hybridMultilevel"/>
    <w:tmpl w:val="3670C100"/>
    <w:lvl w:ilvl="0" w:tplc="242E84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6355"/>
    <w:multiLevelType w:val="hybridMultilevel"/>
    <w:tmpl w:val="5E5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F7"/>
    <w:rsid w:val="00564CF7"/>
    <w:rsid w:val="006A5A17"/>
    <w:rsid w:val="00781EFD"/>
    <w:rsid w:val="007C3AD1"/>
    <w:rsid w:val="008B393D"/>
    <w:rsid w:val="009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A54C-225D-4386-936A-27031F6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1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1EFD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81EFD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78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gypnor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2022-08-08T08:33:00Z</dcterms:created>
  <dcterms:modified xsi:type="dcterms:W3CDTF">2023-10-10T07:01:00Z</dcterms:modified>
</cp:coreProperties>
</file>